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BB5E6" w14:textId="77777777" w:rsidR="00F909EA" w:rsidRPr="00F909EA" w:rsidRDefault="00F909EA" w:rsidP="00F909EA">
      <w:pPr>
        <w:shd w:val="clear" w:color="auto" w:fill="FFFFFF"/>
        <w:spacing w:after="0" w:line="240" w:lineRule="auto"/>
        <w:ind w:right="1500"/>
        <w:outlineLvl w:val="0"/>
        <w:rPr>
          <w:rFonts w:ascii="Helvetica" w:eastAsia="Times New Roman" w:hAnsi="Helvetica" w:cs="Helvetica"/>
          <w:color w:val="000000"/>
          <w:kern w:val="36"/>
          <w:sz w:val="63"/>
          <w:szCs w:val="63"/>
          <w14:ligatures w14:val="none"/>
        </w:rPr>
      </w:pPr>
      <w:r w:rsidRPr="00F909EA">
        <w:rPr>
          <w:rFonts w:ascii="Helvetica" w:eastAsia="Times New Roman" w:hAnsi="Helvetica" w:cs="Helvetica"/>
          <w:color w:val="000000"/>
          <w:kern w:val="36"/>
          <w:sz w:val="63"/>
          <w:szCs w:val="63"/>
          <w14:ligatures w14:val="none"/>
        </w:rPr>
        <w:t>Sharing the road with trucks and buses safely is focus of recent presentations at GHS, Waterloo Container</w:t>
      </w:r>
    </w:p>
    <w:p w14:paraId="766DF458" w14:textId="77777777" w:rsidR="00F909EA" w:rsidRPr="00F909EA" w:rsidRDefault="00F909EA" w:rsidP="00F909EA">
      <w:pPr>
        <w:numPr>
          <w:ilvl w:val="0"/>
          <w:numId w:val="2"/>
        </w:numPr>
        <w:shd w:val="clear" w:color="auto" w:fill="FFFFFF"/>
        <w:spacing w:before="100" w:beforeAutospacing="1" w:after="100" w:afterAutospacing="1" w:line="240" w:lineRule="auto"/>
        <w:ind w:left="645"/>
        <w:rPr>
          <w:rFonts w:ascii="Helvetica" w:eastAsia="Times New Roman" w:hAnsi="Helvetica" w:cs="Helvetica"/>
          <w:color w:val="000000"/>
          <w:kern w:val="0"/>
          <w:sz w:val="21"/>
          <w:szCs w:val="21"/>
          <w14:ligatures w14:val="none"/>
        </w:rPr>
      </w:pPr>
      <w:r w:rsidRPr="00F909EA">
        <w:rPr>
          <w:rFonts w:ascii="Helvetica" w:eastAsia="Times New Roman" w:hAnsi="Helvetica" w:cs="Helvetica"/>
          <w:color w:val="000000"/>
          <w:kern w:val="0"/>
          <w:sz w:val="21"/>
          <w:szCs w:val="21"/>
          <w14:ligatures w14:val="none"/>
        </w:rPr>
        <w:t>Alan Brignall</w:t>
      </w:r>
    </w:p>
    <w:p w14:paraId="7343D238" w14:textId="77777777" w:rsidR="00F909EA" w:rsidRPr="00F909EA" w:rsidRDefault="00F909EA" w:rsidP="00F909EA">
      <w:pPr>
        <w:shd w:val="clear" w:color="auto" w:fill="FFFFFF"/>
        <w:spacing w:after="0" w:line="240" w:lineRule="auto"/>
        <w:ind w:left="645"/>
        <w:rPr>
          <w:rFonts w:ascii="Helvetica" w:eastAsia="Times New Roman" w:hAnsi="Helvetica" w:cs="Helvetica"/>
          <w:color w:val="000000"/>
          <w:kern w:val="0"/>
          <w:sz w:val="21"/>
          <w:szCs w:val="21"/>
          <w14:ligatures w14:val="none"/>
        </w:rPr>
      </w:pPr>
      <w:r w:rsidRPr="00F909EA">
        <w:rPr>
          <w:rFonts w:ascii="Helvetica" w:eastAsia="Times New Roman" w:hAnsi="Helvetica" w:cs="Helvetica"/>
          <w:color w:val="000000"/>
          <w:kern w:val="0"/>
          <w:sz w:val="21"/>
          <w:szCs w:val="21"/>
          <w14:ligatures w14:val="none"/>
        </w:rPr>
        <w:t> </w:t>
      </w:r>
    </w:p>
    <w:p w14:paraId="0BE4B119" w14:textId="77777777" w:rsidR="00F909EA" w:rsidRDefault="00F909EA" w:rsidP="00F909EA">
      <w:pPr>
        <w:numPr>
          <w:ilvl w:val="0"/>
          <w:numId w:val="2"/>
        </w:numPr>
        <w:shd w:val="clear" w:color="auto" w:fill="FFFFFF"/>
        <w:spacing w:before="100" w:beforeAutospacing="1" w:after="100" w:afterAutospacing="1" w:line="240" w:lineRule="auto"/>
        <w:ind w:left="645"/>
        <w:rPr>
          <w:rFonts w:ascii="Helvetica" w:eastAsia="Times New Roman" w:hAnsi="Helvetica" w:cs="Helvetica"/>
          <w:color w:val="000000"/>
          <w:kern w:val="0"/>
          <w:sz w:val="21"/>
          <w:szCs w:val="21"/>
          <w14:ligatures w14:val="none"/>
        </w:rPr>
      </w:pPr>
      <w:r w:rsidRPr="00F909EA">
        <w:rPr>
          <w:rFonts w:ascii="Helvetica" w:eastAsia="Times New Roman" w:hAnsi="Helvetica" w:cs="Helvetica"/>
          <w:color w:val="000000"/>
          <w:kern w:val="0"/>
          <w:sz w:val="21"/>
          <w:szCs w:val="21"/>
          <w14:ligatures w14:val="none"/>
        </w:rPr>
        <w:t>Oct 25, 2025</w:t>
      </w:r>
    </w:p>
    <w:p w14:paraId="019F1A74" w14:textId="77777777" w:rsidR="00F909EA" w:rsidRDefault="00F909EA" w:rsidP="00F909EA">
      <w:pPr>
        <w:pStyle w:val="ListParagraph"/>
        <w:rPr>
          <w:rFonts w:ascii="Helvetica" w:eastAsia="Times New Roman" w:hAnsi="Helvetica" w:cs="Helvetica"/>
          <w:color w:val="000000"/>
          <w:kern w:val="0"/>
          <w:sz w:val="21"/>
          <w:szCs w:val="21"/>
          <w14:ligatures w14:val="none"/>
        </w:rPr>
      </w:pPr>
    </w:p>
    <w:p w14:paraId="6D51DFAD" w14:textId="77777777" w:rsidR="00F909EA" w:rsidRDefault="00F909EA" w:rsidP="00F909EA">
      <w:pPr>
        <w:pStyle w:val="NormalWeb"/>
      </w:pPr>
      <w:r>
        <w:rPr>
          <w:noProof/>
        </w:rPr>
        <w:drawing>
          <wp:inline distT="0" distB="0" distL="0" distR="0" wp14:anchorId="78FEDB4B" wp14:editId="642FB85E">
            <wp:extent cx="7239000" cy="47625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239000" cy="4762500"/>
                    </a:xfrm>
                    <a:prstGeom prst="rect">
                      <a:avLst/>
                    </a:prstGeom>
                    <a:noFill/>
                    <a:ln>
                      <a:noFill/>
                    </a:ln>
                  </pic:spPr>
                </pic:pic>
              </a:graphicData>
            </a:graphic>
          </wp:inline>
        </w:drawing>
      </w:r>
    </w:p>
    <w:p w14:paraId="0B06094A" w14:textId="77777777" w:rsidR="00F909EA" w:rsidRPr="00F909EA" w:rsidRDefault="00F909EA" w:rsidP="00F909EA">
      <w:pPr>
        <w:shd w:val="clear" w:color="auto" w:fill="FFFFFF"/>
        <w:spacing w:before="100" w:beforeAutospacing="1" w:after="100" w:afterAutospacing="1" w:line="240" w:lineRule="auto"/>
        <w:ind w:left="645"/>
        <w:rPr>
          <w:rFonts w:ascii="Helvetica" w:eastAsia="Times New Roman" w:hAnsi="Helvetica" w:cs="Helvetica"/>
          <w:color w:val="000000"/>
          <w:kern w:val="0"/>
          <w:sz w:val="21"/>
          <w:szCs w:val="21"/>
          <w14:ligatures w14:val="none"/>
        </w:rPr>
      </w:pPr>
    </w:p>
    <w:p w14:paraId="5F6ABE35" w14:textId="77777777" w:rsidR="00F909EA" w:rsidRPr="00F909EA" w:rsidRDefault="00F909EA" w:rsidP="00F909EA">
      <w:pPr>
        <w:shd w:val="clear" w:color="auto" w:fill="FFFFFF"/>
        <w:spacing w:after="0" w:line="240" w:lineRule="auto"/>
        <w:ind w:left="645"/>
        <w:rPr>
          <w:rFonts w:ascii="Helvetica" w:eastAsia="Times New Roman" w:hAnsi="Helvetica" w:cs="Helvetica"/>
          <w:color w:val="000000"/>
          <w:kern w:val="0"/>
          <w:sz w:val="21"/>
          <w:szCs w:val="21"/>
          <w14:ligatures w14:val="none"/>
        </w:rPr>
      </w:pPr>
      <w:r w:rsidRPr="00F909EA">
        <w:rPr>
          <w:rFonts w:ascii="Helvetica" w:eastAsia="Times New Roman" w:hAnsi="Helvetica" w:cs="Helvetica"/>
          <w:color w:val="000000"/>
          <w:kern w:val="0"/>
          <w:sz w:val="21"/>
          <w:szCs w:val="21"/>
          <w14:ligatures w14:val="none"/>
        </w:rPr>
        <w:t> </w:t>
      </w:r>
    </w:p>
    <w:p w14:paraId="1A108196" w14:textId="77777777" w:rsidR="00F909EA" w:rsidRDefault="00F909EA" w:rsidP="00F909EA">
      <w:pPr>
        <w:pStyle w:val="NormalWeb"/>
        <w:shd w:val="clear" w:color="auto" w:fill="FFFFFF"/>
        <w:spacing w:before="0" w:beforeAutospacing="0" w:after="360" w:afterAutospacing="0" w:line="405" w:lineRule="atLeast"/>
        <w:rPr>
          <w:rFonts w:ascii="Helvetica" w:hAnsi="Helvetica" w:cs="Helvetica"/>
          <w:color w:val="000000"/>
        </w:rPr>
      </w:pPr>
      <w:r>
        <w:rPr>
          <w:rFonts w:ascii="Helvetica" w:hAnsi="Helvetica" w:cs="Helvetica"/>
          <w:color w:val="000000"/>
        </w:rPr>
        <w:t xml:space="preserve">The Virginia Tech Transportation Institute came to Ontario and Seneca </w:t>
      </w:r>
      <w:proofErr w:type="gramStart"/>
      <w:r>
        <w:rPr>
          <w:rFonts w:ascii="Helvetica" w:hAnsi="Helvetica" w:cs="Helvetica"/>
          <w:color w:val="000000"/>
        </w:rPr>
        <w:t>counties</w:t>
      </w:r>
      <w:proofErr w:type="gramEnd"/>
      <w:r>
        <w:rPr>
          <w:rFonts w:ascii="Helvetica" w:hAnsi="Helvetica" w:cs="Helvetica"/>
          <w:color w:val="000000"/>
        </w:rPr>
        <w:t xml:space="preserve"> Oct. 14 to provide free presentations focusing on educating student drivers about how to share the road with trucks and buses safely.</w:t>
      </w:r>
    </w:p>
    <w:p w14:paraId="06480487" w14:textId="77777777" w:rsidR="00F909EA" w:rsidRDefault="00F909EA" w:rsidP="00F909EA">
      <w:pPr>
        <w:pStyle w:val="NormalWeb"/>
        <w:shd w:val="clear" w:color="auto" w:fill="FFFFFF"/>
        <w:spacing w:before="0" w:beforeAutospacing="0" w:after="360" w:afterAutospacing="0" w:line="405" w:lineRule="atLeast"/>
        <w:rPr>
          <w:rFonts w:ascii="Helvetica" w:hAnsi="Helvetica" w:cs="Helvetica"/>
          <w:color w:val="000000"/>
        </w:rPr>
      </w:pPr>
      <w:r>
        <w:rPr>
          <w:rFonts w:ascii="Helvetica" w:hAnsi="Helvetica" w:cs="Helvetica"/>
          <w:color w:val="000000"/>
        </w:rPr>
        <w:t>Seneca Falls Town Justice and retired State Trooper Steven Kelley helped coordinate VTTI’s visit to Geneva High School that morning, along with a second event later in the day for the Seneca County Magistrates and Clerks Association, of which Kelley is vice president.</w:t>
      </w:r>
    </w:p>
    <w:p w14:paraId="13E268E4" w14:textId="77777777" w:rsidR="00F909EA" w:rsidRDefault="00F909EA" w:rsidP="00F909EA">
      <w:pPr>
        <w:pStyle w:val="NormalWeb"/>
        <w:shd w:val="clear" w:color="auto" w:fill="FFFFFF"/>
        <w:spacing w:before="0" w:beforeAutospacing="0" w:after="360" w:afterAutospacing="0" w:line="405" w:lineRule="atLeast"/>
        <w:rPr>
          <w:rFonts w:ascii="Helvetica" w:hAnsi="Helvetica" w:cs="Helvetica"/>
          <w:color w:val="000000"/>
        </w:rPr>
      </w:pPr>
      <w:r>
        <w:rPr>
          <w:rFonts w:ascii="Helvetica" w:hAnsi="Helvetica" w:cs="Helvetica"/>
          <w:color w:val="000000"/>
        </w:rPr>
        <w:t>Earlier this year, Kelley said he attended a judicial training program in Grapevine, Texas, that focused on commercial vehicle issues. After observing VTTI’s “Share the Road” program, he believed it would be a valuable and relevant presentation for area high school students, especially given the high volume of commercial traffic in our region.</w:t>
      </w:r>
    </w:p>
    <w:p w14:paraId="6FDEAEFE" w14:textId="77777777" w:rsidR="00F909EA" w:rsidRDefault="00F909EA" w:rsidP="00F909EA">
      <w:pPr>
        <w:pStyle w:val="NormalWeb"/>
        <w:shd w:val="clear" w:color="auto" w:fill="FFFFFF"/>
        <w:spacing w:before="0" w:beforeAutospacing="0" w:after="360" w:afterAutospacing="0" w:line="405" w:lineRule="atLeast"/>
        <w:rPr>
          <w:rFonts w:ascii="Helvetica" w:hAnsi="Helvetica" w:cs="Helvetica"/>
          <w:color w:val="000000"/>
        </w:rPr>
      </w:pPr>
      <w:r>
        <w:rPr>
          <w:rFonts w:ascii="Helvetica" w:hAnsi="Helvetica" w:cs="Helvetica"/>
          <w:color w:val="000000"/>
        </w:rPr>
        <w:t>Kelley shared the idea with his daughter, Shannon Kelley, the recently appointed principal of Geneva Middle School. Steven said his daughter collaborated with new Geneva High School Principal Matt Heath, who was receptive to the idea and helped facilitate scheduling at Geneva High.</w:t>
      </w:r>
    </w:p>
    <w:p w14:paraId="4CEC4101" w14:textId="77777777" w:rsidR="00F909EA" w:rsidRDefault="00F909EA" w:rsidP="00F909EA">
      <w:pPr>
        <w:pStyle w:val="NormalWeb"/>
        <w:shd w:val="clear" w:color="auto" w:fill="FFFFFF"/>
        <w:spacing w:before="0" w:beforeAutospacing="0" w:after="360" w:afterAutospacing="0" w:line="405" w:lineRule="atLeast"/>
        <w:rPr>
          <w:rFonts w:ascii="Helvetica" w:hAnsi="Helvetica" w:cs="Helvetica"/>
          <w:color w:val="000000"/>
        </w:rPr>
      </w:pPr>
      <w:r>
        <w:rPr>
          <w:rFonts w:ascii="Helvetica" w:hAnsi="Helvetica" w:cs="Helvetica"/>
          <w:color w:val="000000"/>
        </w:rPr>
        <w:t>The “Share the Road” presentation at Geneva High also featured a traffic safety rollover demonstration conducted by the New York State Police, along with a meet-and-greet with Geneva Police Department officers and a State Police recruiter.</w:t>
      </w:r>
    </w:p>
    <w:p w14:paraId="1E86B196" w14:textId="77777777" w:rsidR="00F909EA" w:rsidRDefault="00F909EA" w:rsidP="00F909EA">
      <w:pPr>
        <w:pStyle w:val="NormalWeb"/>
        <w:shd w:val="clear" w:color="auto" w:fill="FFFFFF"/>
        <w:spacing w:before="0" w:beforeAutospacing="0" w:after="360" w:afterAutospacing="0" w:line="405" w:lineRule="atLeast"/>
        <w:rPr>
          <w:rFonts w:ascii="Helvetica" w:hAnsi="Helvetica" w:cs="Helvetica"/>
          <w:color w:val="000000"/>
        </w:rPr>
      </w:pPr>
      <w:r>
        <w:rPr>
          <w:rFonts w:ascii="Helvetica" w:hAnsi="Helvetica" w:cs="Helvetica"/>
          <w:color w:val="000000"/>
        </w:rPr>
        <w:t xml:space="preserve">Kelley said after speaking with Waterloo Container owner Bill Lutz, Lutz offered his Route 414 facility to host a joint meeting of the Seneca County and surrounding </w:t>
      </w:r>
      <w:proofErr w:type="gramStart"/>
      <w:r>
        <w:rPr>
          <w:rFonts w:ascii="Helvetica" w:hAnsi="Helvetica" w:cs="Helvetica"/>
          <w:color w:val="000000"/>
        </w:rPr>
        <w:t>magistrates</w:t>
      </w:r>
      <w:proofErr w:type="gramEnd"/>
      <w:r>
        <w:rPr>
          <w:rFonts w:ascii="Helvetica" w:hAnsi="Helvetica" w:cs="Helvetica"/>
          <w:color w:val="000000"/>
        </w:rPr>
        <w:t xml:space="preserve"> associations. The “Share the Road” program was presented to area judges and clerks at the Waterloo Container facility.</w:t>
      </w:r>
    </w:p>
    <w:p w14:paraId="30578263" w14:textId="77777777" w:rsidR="00F909EA" w:rsidRDefault="00F909EA" w:rsidP="00F909EA">
      <w:pPr>
        <w:pStyle w:val="NormalWeb"/>
        <w:shd w:val="clear" w:color="auto" w:fill="FFFFFF"/>
        <w:spacing w:before="0" w:beforeAutospacing="0" w:after="360" w:afterAutospacing="0" w:line="405" w:lineRule="atLeast"/>
        <w:rPr>
          <w:rFonts w:ascii="Helvetica" w:hAnsi="Helvetica" w:cs="Helvetica"/>
          <w:color w:val="000000"/>
        </w:rPr>
      </w:pPr>
      <w:r>
        <w:rPr>
          <w:rFonts w:ascii="Helvetica" w:hAnsi="Helvetica" w:cs="Helvetica"/>
          <w:color w:val="000000"/>
        </w:rPr>
        <w:lastRenderedPageBreak/>
        <w:t>, and the session also included a live demonstration of a North American Standardized Truck Inspection by the State Police Commercial Vehicle Enforcement Unit.</w:t>
      </w:r>
    </w:p>
    <w:p w14:paraId="2831E0F7" w14:textId="77777777" w:rsidR="00F909EA" w:rsidRDefault="00F909EA" w:rsidP="00F909EA">
      <w:pPr>
        <w:pStyle w:val="social-share-link"/>
        <w:numPr>
          <w:ilvl w:val="0"/>
          <w:numId w:val="1"/>
        </w:numPr>
        <w:shd w:val="clear" w:color="auto" w:fill="FFFFFF"/>
        <w:spacing w:before="0" w:after="0"/>
        <w:rPr>
          <w:rFonts w:ascii="Helvetica" w:hAnsi="Helvetica" w:cs="Helvetica"/>
          <w:color w:val="000000"/>
        </w:rPr>
      </w:pPr>
      <w:hyperlink r:id="rId6" w:tgtFrame="_blank" w:tooltip="Share on Facebook" w:history="1">
        <w:r>
          <w:rPr>
            <w:rStyle w:val="sr-only"/>
            <w:rFonts w:ascii="Helvetica" w:hAnsi="Helvetica" w:cs="Helvetica"/>
            <w:color w:val="0000FF"/>
            <w:bdr w:val="none" w:sz="0" w:space="0" w:color="auto" w:frame="1"/>
          </w:rPr>
          <w:t>Facebook</w:t>
        </w:r>
      </w:hyperlink>
    </w:p>
    <w:p w14:paraId="1C9024C5" w14:textId="77777777" w:rsidR="00F909EA" w:rsidRDefault="00F909EA" w:rsidP="00F909EA">
      <w:pPr>
        <w:pStyle w:val="social-share-link"/>
        <w:numPr>
          <w:ilvl w:val="0"/>
          <w:numId w:val="1"/>
        </w:numPr>
        <w:shd w:val="clear" w:color="auto" w:fill="FFFFFF"/>
        <w:spacing w:before="0" w:after="0"/>
        <w:rPr>
          <w:rFonts w:ascii="Helvetica" w:hAnsi="Helvetica" w:cs="Helvetica"/>
          <w:color w:val="000000"/>
        </w:rPr>
      </w:pPr>
      <w:hyperlink r:id="rId7" w:tgtFrame="_blank" w:tooltip="Tweet" w:history="1">
        <w:r>
          <w:rPr>
            <w:rStyle w:val="sr-only"/>
            <w:rFonts w:ascii="Helvetica" w:hAnsi="Helvetica" w:cs="Helvetica"/>
            <w:color w:val="0000FF"/>
            <w:bdr w:val="none" w:sz="0" w:space="0" w:color="auto" w:frame="1"/>
          </w:rPr>
          <w:t>Twitter</w:t>
        </w:r>
      </w:hyperlink>
    </w:p>
    <w:p w14:paraId="60DF6684" w14:textId="77777777" w:rsidR="00F909EA" w:rsidRDefault="00F909EA" w:rsidP="00F909EA">
      <w:pPr>
        <w:pStyle w:val="social-share-link"/>
        <w:numPr>
          <w:ilvl w:val="0"/>
          <w:numId w:val="1"/>
        </w:numPr>
        <w:shd w:val="clear" w:color="auto" w:fill="FFFFFF"/>
        <w:spacing w:before="0" w:after="0"/>
        <w:rPr>
          <w:rFonts w:ascii="Helvetica" w:hAnsi="Helvetica" w:cs="Helvetica"/>
          <w:color w:val="000000"/>
        </w:rPr>
      </w:pPr>
      <w:hyperlink r:id="rId8" w:tooltip="Email" w:history="1">
        <w:r>
          <w:rPr>
            <w:rStyle w:val="sr-only"/>
            <w:rFonts w:ascii="Helvetica" w:hAnsi="Helvetica" w:cs="Helvetica"/>
            <w:color w:val="0000FF"/>
            <w:bdr w:val="none" w:sz="0" w:space="0" w:color="auto" w:frame="1"/>
          </w:rPr>
          <w:t>Email</w:t>
        </w:r>
      </w:hyperlink>
    </w:p>
    <w:p w14:paraId="756CC4B2" w14:textId="77777777" w:rsidR="00F909EA" w:rsidRDefault="00F909EA" w:rsidP="00F909EA">
      <w:pPr>
        <w:pStyle w:val="social-share-link"/>
        <w:numPr>
          <w:ilvl w:val="0"/>
          <w:numId w:val="1"/>
        </w:numPr>
        <w:shd w:val="clear" w:color="auto" w:fill="FFFFFF"/>
        <w:spacing w:before="0" w:after="0"/>
        <w:rPr>
          <w:rFonts w:ascii="Helvetica" w:hAnsi="Helvetica" w:cs="Helvetica"/>
          <w:color w:val="000000"/>
        </w:rPr>
      </w:pPr>
      <w:hyperlink r:id="rId9" w:tooltip="Print" w:history="1">
        <w:r>
          <w:rPr>
            <w:rStyle w:val="sr-only"/>
            <w:rFonts w:ascii="Helvetica" w:hAnsi="Helvetica" w:cs="Helvetica"/>
            <w:color w:val="0000FF"/>
            <w:bdr w:val="none" w:sz="0" w:space="0" w:color="auto" w:frame="1"/>
          </w:rPr>
          <w:t>Print</w:t>
        </w:r>
      </w:hyperlink>
    </w:p>
    <w:p w14:paraId="68C2CC55" w14:textId="77777777" w:rsidR="00F909EA" w:rsidRDefault="00F909EA" w:rsidP="00F909EA">
      <w:pPr>
        <w:pStyle w:val="social-share-link"/>
        <w:numPr>
          <w:ilvl w:val="0"/>
          <w:numId w:val="1"/>
        </w:numPr>
        <w:shd w:val="clear" w:color="auto" w:fill="FFFFFF"/>
        <w:spacing w:before="0" w:after="0"/>
        <w:rPr>
          <w:rFonts w:ascii="Helvetica" w:hAnsi="Helvetica" w:cs="Helvetica"/>
          <w:color w:val="000000"/>
        </w:rPr>
      </w:pPr>
      <w:r>
        <w:rPr>
          <w:rStyle w:val="sr-only"/>
          <w:rFonts w:ascii="Helvetica" w:hAnsi="Helvetica" w:cs="Helvetica"/>
          <w:color w:val="000000"/>
          <w:bdr w:val="none" w:sz="0" w:space="0" w:color="auto" w:frame="1"/>
        </w:rPr>
        <w:t>Copy article link</w:t>
      </w:r>
    </w:p>
    <w:p w14:paraId="1425D9D5" w14:textId="77777777" w:rsidR="00F909EA" w:rsidRDefault="00F909EA" w:rsidP="00F909EA">
      <w:pPr>
        <w:pStyle w:val="social-share-link"/>
        <w:numPr>
          <w:ilvl w:val="0"/>
          <w:numId w:val="1"/>
        </w:numPr>
        <w:shd w:val="clear" w:color="auto" w:fill="FFFFFF"/>
        <w:spacing w:before="0" w:after="0"/>
        <w:rPr>
          <w:rFonts w:ascii="Helvetica" w:hAnsi="Helvetica" w:cs="Helvetica"/>
          <w:color w:val="000000"/>
        </w:rPr>
      </w:pPr>
      <w:hyperlink r:id="rId10" w:tooltip="Save to list" w:history="1">
        <w:r>
          <w:rPr>
            <w:rStyle w:val="sr-only"/>
            <w:rFonts w:ascii="Helvetica" w:hAnsi="Helvetica" w:cs="Helvetica"/>
            <w:color w:val="0000FF"/>
            <w:bdr w:val="none" w:sz="0" w:space="0" w:color="auto" w:frame="1"/>
          </w:rPr>
          <w:t>Save</w:t>
        </w:r>
      </w:hyperlink>
    </w:p>
    <w:p w14:paraId="261182A9" w14:textId="77777777" w:rsidR="00F909EA" w:rsidRDefault="00F909EA"/>
    <w:sectPr w:rsidR="00F909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0002A3"/>
    <w:multiLevelType w:val="multilevel"/>
    <w:tmpl w:val="12267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610339"/>
    <w:multiLevelType w:val="multilevel"/>
    <w:tmpl w:val="8FDA3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0398341">
    <w:abstractNumId w:val="0"/>
  </w:num>
  <w:num w:numId="2" w16cid:durableId="10991348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9EA"/>
    <w:rsid w:val="005A157C"/>
    <w:rsid w:val="00947E79"/>
    <w:rsid w:val="00A91859"/>
    <w:rsid w:val="00F909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BA642"/>
  <w15:chartTrackingRefBased/>
  <w15:docId w15:val="{0612753D-C3DA-47D7-8F1E-0B8D8E625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09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09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09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09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09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09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09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09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09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09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09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09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09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09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09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09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09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09EA"/>
    <w:rPr>
      <w:rFonts w:eastAsiaTheme="majorEastAsia" w:cstheme="majorBidi"/>
      <w:color w:val="272727" w:themeColor="text1" w:themeTint="D8"/>
    </w:rPr>
  </w:style>
  <w:style w:type="paragraph" w:styleId="Title">
    <w:name w:val="Title"/>
    <w:basedOn w:val="Normal"/>
    <w:next w:val="Normal"/>
    <w:link w:val="TitleChar"/>
    <w:uiPriority w:val="10"/>
    <w:qFormat/>
    <w:rsid w:val="00F909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09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09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09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09EA"/>
    <w:pPr>
      <w:spacing w:before="160"/>
      <w:jc w:val="center"/>
    </w:pPr>
    <w:rPr>
      <w:i/>
      <w:iCs/>
      <w:color w:val="404040" w:themeColor="text1" w:themeTint="BF"/>
    </w:rPr>
  </w:style>
  <w:style w:type="character" w:customStyle="1" w:styleId="QuoteChar">
    <w:name w:val="Quote Char"/>
    <w:basedOn w:val="DefaultParagraphFont"/>
    <w:link w:val="Quote"/>
    <w:uiPriority w:val="29"/>
    <w:rsid w:val="00F909EA"/>
    <w:rPr>
      <w:i/>
      <w:iCs/>
      <w:color w:val="404040" w:themeColor="text1" w:themeTint="BF"/>
    </w:rPr>
  </w:style>
  <w:style w:type="paragraph" w:styleId="ListParagraph">
    <w:name w:val="List Paragraph"/>
    <w:basedOn w:val="Normal"/>
    <w:uiPriority w:val="34"/>
    <w:qFormat/>
    <w:rsid w:val="00F909EA"/>
    <w:pPr>
      <w:ind w:left="720"/>
      <w:contextualSpacing/>
    </w:pPr>
  </w:style>
  <w:style w:type="character" w:styleId="IntenseEmphasis">
    <w:name w:val="Intense Emphasis"/>
    <w:basedOn w:val="DefaultParagraphFont"/>
    <w:uiPriority w:val="21"/>
    <w:qFormat/>
    <w:rsid w:val="00F909EA"/>
    <w:rPr>
      <w:i/>
      <w:iCs/>
      <w:color w:val="0F4761" w:themeColor="accent1" w:themeShade="BF"/>
    </w:rPr>
  </w:style>
  <w:style w:type="paragraph" w:styleId="IntenseQuote">
    <w:name w:val="Intense Quote"/>
    <w:basedOn w:val="Normal"/>
    <w:next w:val="Normal"/>
    <w:link w:val="IntenseQuoteChar"/>
    <w:uiPriority w:val="30"/>
    <w:qFormat/>
    <w:rsid w:val="00F909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09EA"/>
    <w:rPr>
      <w:i/>
      <w:iCs/>
      <w:color w:val="0F4761" w:themeColor="accent1" w:themeShade="BF"/>
    </w:rPr>
  </w:style>
  <w:style w:type="character" w:styleId="IntenseReference">
    <w:name w:val="Intense Reference"/>
    <w:basedOn w:val="DefaultParagraphFont"/>
    <w:uiPriority w:val="32"/>
    <w:qFormat/>
    <w:rsid w:val="00F909EA"/>
    <w:rPr>
      <w:b/>
      <w:bCs/>
      <w:smallCaps/>
      <w:color w:val="0F4761" w:themeColor="accent1" w:themeShade="BF"/>
      <w:spacing w:val="5"/>
    </w:rPr>
  </w:style>
  <w:style w:type="paragraph" w:styleId="NormalWeb">
    <w:name w:val="Normal (Web)"/>
    <w:basedOn w:val="Normal"/>
    <w:uiPriority w:val="99"/>
    <w:semiHidden/>
    <w:unhideWhenUsed/>
    <w:rsid w:val="00F909E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social-share-link">
    <w:name w:val="social-share-link"/>
    <w:basedOn w:val="Normal"/>
    <w:rsid w:val="00F909E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r-only">
    <w:name w:val="sr-only"/>
    <w:basedOn w:val="DefaultParagraphFont"/>
    <w:rsid w:val="00F909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bject=%5BFinger%20Lakes%20Times%5D%20Sharing%20the%20road%20with%20trucks%20and%20buses%20safely%20is%20focus%20of%20recent%20presentations%20at%20GHS%2C%20Waterloo%20Container&amp;body=https%3A%2F%2Fwww.fltimes.com%2Fnews%2Fsharing-the-road-with-trucks-and-buses-safely-is-focus-of-recent-presentations-at-ghs%2Farticle_f84d818b-3ce2-4660-baf4-37846d2297ae.html%3Futm_medium%3Dsocial%26utm_source%3Demail%26utm_campaign%3Duser-share" TargetMode="External"/><Relationship Id="rId3" Type="http://schemas.openxmlformats.org/officeDocument/2006/relationships/settings" Target="settings.xml"/><Relationship Id="rId7" Type="http://schemas.openxmlformats.org/officeDocument/2006/relationships/hyperlink" Target="https://twitter.com/intent/tweet?&amp;text=Sharing%20the%20road%20with%20trucks%20and%20buses%20safely%20is%20focus%20of%20recent%20presentations%20at%20GHS%2C%20Waterloo%20Container&amp;via=FLTimes&amp;url=https%3A%2F%2Fwww.fltimes.com%2Fnews%2Fsharing-the-road-with-trucks-and-buses-safely-is-focus-of-recent-presentations-at-ghs%2Farticle_f84d818b-3ce2-4660-baf4-37846d2297ae.html%3Futm_medium%3Dsocial%26utm_source%3Dtwitter%26utm_campaign%3Duser-shar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r/sharer.php?u=https%3A%2F%2Fwww.fltimes.com%2Fnews%2Fsharing-the-road-with-trucks-and-buses-safely-is-focus-of-recent-presentations-at-ghs%2Farticle_f84d818b-3ce2-4660-baf4-37846d2297ae.html%3Futm_medium%3Dsocial%26utm_source%3Dfacebook%26utm_campaign%3Duser-share"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fltimes.com/news/sharing-the-road-with-trucks-and-buses-safely-is-focus-of-recent-presentations-at-ghs/article_f84d818b-3ce2-4660-baf4-37846d2297ae.html" TargetMode="External"/><Relationship Id="rId4" Type="http://schemas.openxmlformats.org/officeDocument/2006/relationships/webSettings" Target="webSettings.xml"/><Relationship Id="rId9" Type="http://schemas.openxmlformats.org/officeDocument/2006/relationships/hyperlink" Target="javascript:window.pr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546</Words>
  <Characters>3000</Characters>
  <Application>Microsoft Office Word</Application>
  <DocSecurity>0</DocSecurity>
  <Lines>75</Lines>
  <Paragraphs>33</Paragraphs>
  <ScaleCrop>false</ScaleCrop>
  <Company/>
  <LinksUpToDate>false</LinksUpToDate>
  <CharactersWithSpaces>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Kelley</dc:creator>
  <cp:keywords/>
  <dc:description/>
  <cp:lastModifiedBy>Steven Kelley</cp:lastModifiedBy>
  <cp:revision>2</cp:revision>
  <dcterms:created xsi:type="dcterms:W3CDTF">2026-08-31T15:25:00Z</dcterms:created>
  <dcterms:modified xsi:type="dcterms:W3CDTF">2026-08-31T15:25:00Z</dcterms:modified>
</cp:coreProperties>
</file>